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9EA" w:rsidRDefault="006669EA" w:rsidP="00A63519">
      <w:pPr>
        <w:spacing w:after="120" w:line="240" w:lineRule="auto"/>
        <w:jc w:val="center"/>
        <w:rPr>
          <w:rFonts w:asciiTheme="majorHAnsi" w:hAnsiTheme="majorHAnsi" w:cstheme="majorHAnsi"/>
          <w:b/>
          <w:sz w:val="28"/>
          <w:szCs w:val="28"/>
          <w:lang w:val="en-US"/>
        </w:rPr>
      </w:pPr>
    </w:p>
    <w:p w:rsidR="0061759A" w:rsidRDefault="002E0310" w:rsidP="00A63519">
      <w:pPr>
        <w:spacing w:after="120" w:line="240" w:lineRule="auto"/>
        <w:jc w:val="center"/>
        <w:rPr>
          <w:rFonts w:asciiTheme="majorHAnsi" w:hAnsiTheme="majorHAnsi" w:cstheme="majorHAnsi"/>
          <w:b/>
          <w:sz w:val="28"/>
          <w:szCs w:val="28"/>
          <w:lang w:val="en-US"/>
        </w:rPr>
      </w:pPr>
      <w:r>
        <w:rPr>
          <w:rFonts w:asciiTheme="majorHAnsi" w:hAnsiTheme="majorHAnsi" w:cstheme="majorHAnsi"/>
          <w:b/>
          <w:sz w:val="28"/>
          <w:szCs w:val="28"/>
          <w:lang w:val="en-US"/>
        </w:rPr>
        <w:t>TIÊU ĐỀ</w:t>
      </w:r>
      <w:r w:rsidR="00491961" w:rsidRPr="00491961">
        <w:rPr>
          <w:rFonts w:asciiTheme="majorHAnsi" w:hAnsiTheme="majorHAnsi" w:cstheme="majorHAnsi"/>
          <w:b/>
          <w:sz w:val="28"/>
          <w:szCs w:val="28"/>
          <w:lang w:val="en-US"/>
        </w:rPr>
        <w:t xml:space="preserve"> BÀI THAM LUẬN</w:t>
      </w:r>
    </w:p>
    <w:p w:rsidR="002E0310" w:rsidRPr="002E0310" w:rsidRDefault="002E0310" w:rsidP="00A63519">
      <w:pPr>
        <w:spacing w:after="120" w:line="240" w:lineRule="auto"/>
        <w:jc w:val="center"/>
        <w:rPr>
          <w:rFonts w:asciiTheme="majorHAnsi" w:hAnsiTheme="majorHAnsi" w:cstheme="majorHAnsi"/>
          <w:i/>
          <w:sz w:val="28"/>
          <w:szCs w:val="28"/>
          <w:lang w:val="en-US"/>
        </w:rPr>
      </w:pPr>
      <w:r>
        <w:rPr>
          <w:rFonts w:asciiTheme="majorHAnsi" w:hAnsiTheme="majorHAnsi" w:cstheme="majorHAnsi"/>
          <w:i/>
          <w:sz w:val="28"/>
          <w:szCs w:val="28"/>
          <w:lang w:val="en-US"/>
        </w:rPr>
        <w:t xml:space="preserve">(Font Times New Roman, </w:t>
      </w:r>
      <w:r w:rsidR="006669EA">
        <w:rPr>
          <w:rFonts w:asciiTheme="majorHAnsi" w:hAnsiTheme="majorHAnsi" w:cstheme="majorHAnsi"/>
          <w:i/>
          <w:sz w:val="28"/>
          <w:szCs w:val="28"/>
          <w:lang w:val="en-US"/>
        </w:rPr>
        <w:t>in hoa, in đậm</w:t>
      </w:r>
      <w:r>
        <w:rPr>
          <w:rFonts w:asciiTheme="majorHAnsi" w:hAnsiTheme="majorHAnsi" w:cstheme="majorHAnsi"/>
          <w:i/>
          <w:sz w:val="28"/>
          <w:szCs w:val="28"/>
          <w:lang w:val="en-US"/>
        </w:rPr>
        <w:t>, cỡ chữ 14pt</w:t>
      </w:r>
      <w:r w:rsidR="006669EA">
        <w:rPr>
          <w:rFonts w:asciiTheme="majorHAnsi" w:hAnsiTheme="majorHAnsi" w:cstheme="majorHAnsi"/>
          <w:i/>
          <w:sz w:val="28"/>
          <w:szCs w:val="28"/>
          <w:lang w:val="en-US"/>
        </w:rPr>
        <w:t>, để 01 dòng trắng ở phía trên và dưới tiêu đề</w:t>
      </w:r>
      <w:r>
        <w:rPr>
          <w:rFonts w:asciiTheme="majorHAnsi" w:hAnsiTheme="majorHAnsi" w:cstheme="majorHAnsi"/>
          <w:i/>
          <w:sz w:val="28"/>
          <w:szCs w:val="28"/>
          <w:lang w:val="en-US"/>
        </w:rPr>
        <w:t>)</w:t>
      </w:r>
    </w:p>
    <w:p w:rsidR="00DD02A5" w:rsidRDefault="00DD02A5" w:rsidP="00A63519">
      <w:pPr>
        <w:spacing w:after="120" w:line="240" w:lineRule="auto"/>
        <w:jc w:val="right"/>
        <w:rPr>
          <w:rFonts w:asciiTheme="majorHAnsi" w:hAnsiTheme="majorHAnsi" w:cstheme="majorHAnsi"/>
          <w:b/>
          <w:sz w:val="26"/>
          <w:szCs w:val="28"/>
          <w:lang w:val="en-US"/>
        </w:rPr>
      </w:pPr>
    </w:p>
    <w:p w:rsidR="00E9320F" w:rsidRDefault="00E9320F" w:rsidP="00A63519">
      <w:pPr>
        <w:spacing w:after="120" w:line="240" w:lineRule="auto"/>
        <w:jc w:val="right"/>
        <w:rPr>
          <w:rFonts w:asciiTheme="majorHAnsi" w:hAnsiTheme="majorHAnsi" w:cstheme="majorHAnsi"/>
          <w:b/>
          <w:sz w:val="26"/>
          <w:szCs w:val="28"/>
          <w:lang w:val="en-US"/>
        </w:rPr>
      </w:pPr>
      <w:r>
        <w:rPr>
          <w:rFonts w:asciiTheme="majorHAnsi" w:hAnsiTheme="majorHAnsi" w:cstheme="majorHAnsi"/>
          <w:b/>
          <w:sz w:val="26"/>
          <w:szCs w:val="28"/>
          <w:lang w:val="en-US"/>
        </w:rPr>
        <w:t>Tên tác giả</w:t>
      </w:r>
      <w:r w:rsidR="00DD02A5">
        <w:rPr>
          <w:rFonts w:asciiTheme="majorHAnsi" w:hAnsiTheme="majorHAnsi" w:cstheme="majorHAnsi"/>
          <w:b/>
          <w:sz w:val="26"/>
          <w:szCs w:val="28"/>
          <w:lang w:val="en-US"/>
        </w:rPr>
        <w:t>, chức vụ</w:t>
      </w:r>
    </w:p>
    <w:p w:rsidR="00E9320F" w:rsidRDefault="00E9320F" w:rsidP="00A63519">
      <w:pPr>
        <w:spacing w:after="120" w:line="240" w:lineRule="auto"/>
        <w:jc w:val="right"/>
        <w:rPr>
          <w:rFonts w:asciiTheme="majorHAnsi" w:hAnsiTheme="majorHAnsi" w:cstheme="majorHAnsi"/>
          <w:b/>
          <w:sz w:val="26"/>
          <w:szCs w:val="28"/>
          <w:lang w:val="en-US"/>
        </w:rPr>
      </w:pPr>
      <w:r>
        <w:rPr>
          <w:rFonts w:asciiTheme="majorHAnsi" w:hAnsiTheme="majorHAnsi" w:cstheme="majorHAnsi"/>
          <w:b/>
          <w:sz w:val="26"/>
          <w:szCs w:val="28"/>
          <w:lang w:val="en-US"/>
        </w:rPr>
        <w:t>Nơi công tác</w:t>
      </w:r>
    </w:p>
    <w:p w:rsidR="002E0310" w:rsidRDefault="002E0310" w:rsidP="00A63519">
      <w:pPr>
        <w:spacing w:after="120" w:line="240" w:lineRule="auto"/>
        <w:jc w:val="right"/>
        <w:rPr>
          <w:rFonts w:asciiTheme="majorHAnsi" w:hAnsiTheme="majorHAnsi" w:cstheme="majorHAnsi"/>
          <w:i/>
          <w:sz w:val="28"/>
          <w:szCs w:val="28"/>
          <w:lang w:val="en-US"/>
        </w:rPr>
      </w:pPr>
      <w:r>
        <w:rPr>
          <w:rFonts w:asciiTheme="majorHAnsi" w:hAnsiTheme="majorHAnsi" w:cstheme="majorHAnsi"/>
          <w:i/>
          <w:sz w:val="26"/>
          <w:szCs w:val="28"/>
          <w:lang w:val="en-US"/>
        </w:rPr>
        <w:t>(</w:t>
      </w:r>
      <w:r>
        <w:rPr>
          <w:rFonts w:asciiTheme="majorHAnsi" w:hAnsiTheme="majorHAnsi" w:cstheme="majorHAnsi"/>
          <w:i/>
          <w:sz w:val="28"/>
          <w:szCs w:val="28"/>
          <w:lang w:val="en-US"/>
        </w:rPr>
        <w:t xml:space="preserve">Font Times New Roman, </w:t>
      </w:r>
      <w:r w:rsidR="006669EA">
        <w:rPr>
          <w:rFonts w:asciiTheme="majorHAnsi" w:hAnsiTheme="majorHAnsi" w:cstheme="majorHAnsi"/>
          <w:i/>
          <w:sz w:val="28"/>
          <w:szCs w:val="28"/>
          <w:lang w:val="en-US"/>
        </w:rPr>
        <w:t>in đậm</w:t>
      </w:r>
      <w:r>
        <w:rPr>
          <w:rFonts w:asciiTheme="majorHAnsi" w:hAnsiTheme="majorHAnsi" w:cstheme="majorHAnsi"/>
          <w:i/>
          <w:sz w:val="28"/>
          <w:szCs w:val="28"/>
          <w:lang w:val="en-US"/>
        </w:rPr>
        <w:t>, cỡ chữ 13pt)</w:t>
      </w:r>
    </w:p>
    <w:p w:rsidR="008C544C" w:rsidRDefault="008C544C" w:rsidP="00A63519">
      <w:pPr>
        <w:spacing w:after="120" w:line="240" w:lineRule="auto"/>
        <w:jc w:val="right"/>
        <w:rPr>
          <w:rFonts w:asciiTheme="majorHAnsi" w:hAnsiTheme="majorHAnsi" w:cstheme="majorHAnsi"/>
          <w:i/>
          <w:sz w:val="28"/>
          <w:szCs w:val="28"/>
          <w:lang w:val="en-US"/>
        </w:rPr>
      </w:pPr>
    </w:p>
    <w:p w:rsidR="00605DF9" w:rsidRDefault="00A63519" w:rsidP="00A63519">
      <w:pPr>
        <w:spacing w:after="120" w:line="240" w:lineRule="auto"/>
        <w:jc w:val="both"/>
        <w:rPr>
          <w:rFonts w:asciiTheme="majorHAnsi" w:hAnsiTheme="majorHAnsi" w:cstheme="majorHAnsi"/>
          <w:b/>
          <w:sz w:val="26"/>
          <w:szCs w:val="28"/>
          <w:lang w:val="en-US"/>
        </w:rPr>
      </w:pPr>
      <w:r>
        <w:rPr>
          <w:rFonts w:asciiTheme="majorHAnsi" w:hAnsiTheme="majorHAnsi" w:cstheme="majorHAnsi"/>
          <w:b/>
          <w:sz w:val="26"/>
          <w:szCs w:val="28"/>
          <w:lang w:val="en-US"/>
        </w:rPr>
        <w:t>TÓM TẮT</w:t>
      </w:r>
      <w:r w:rsidR="008C544C">
        <w:rPr>
          <w:rFonts w:asciiTheme="majorHAnsi" w:hAnsiTheme="majorHAnsi" w:cstheme="majorHAnsi"/>
          <w:b/>
          <w:sz w:val="26"/>
          <w:szCs w:val="28"/>
          <w:lang w:val="en-US"/>
        </w:rPr>
        <w:t xml:space="preserve">: </w:t>
      </w:r>
    </w:p>
    <w:p w:rsidR="00373CA3" w:rsidRPr="00605DF9" w:rsidRDefault="00A63519" w:rsidP="00A63519">
      <w:pPr>
        <w:spacing w:after="120" w:line="240" w:lineRule="auto"/>
        <w:jc w:val="both"/>
        <w:rPr>
          <w:rFonts w:asciiTheme="majorHAnsi" w:hAnsiTheme="majorHAnsi" w:cstheme="majorHAnsi"/>
          <w:b/>
          <w:i/>
          <w:sz w:val="26"/>
          <w:szCs w:val="28"/>
          <w:lang w:val="en-US"/>
        </w:rPr>
      </w:pPr>
      <w:r w:rsidRPr="00605DF9">
        <w:rPr>
          <w:rFonts w:asciiTheme="majorHAnsi" w:hAnsiTheme="majorHAnsi" w:cstheme="majorHAnsi"/>
          <w:i/>
          <w:sz w:val="26"/>
          <w:szCs w:val="28"/>
          <w:lang w:val="en-US"/>
        </w:rPr>
        <w:t>Viết hoa, in đậm, c</w:t>
      </w:r>
      <w:r w:rsidR="008C544C" w:rsidRPr="00605DF9">
        <w:rPr>
          <w:rFonts w:asciiTheme="majorHAnsi" w:hAnsiTheme="majorHAnsi" w:cstheme="majorHAnsi"/>
          <w:i/>
          <w:sz w:val="26"/>
          <w:szCs w:val="28"/>
          <w:lang w:val="en-US"/>
        </w:rPr>
        <w:t>ỡ chữ</w:t>
      </w:r>
      <w:r w:rsidR="008C544C" w:rsidRPr="00605DF9">
        <w:rPr>
          <w:rFonts w:asciiTheme="majorHAnsi" w:hAnsiTheme="majorHAnsi" w:cstheme="majorHAnsi"/>
          <w:i/>
          <w:sz w:val="26"/>
          <w:szCs w:val="26"/>
        </w:rPr>
        <w:t xml:space="preserve"> 1</w:t>
      </w:r>
      <w:r w:rsidR="008C544C" w:rsidRPr="00605DF9">
        <w:rPr>
          <w:rFonts w:asciiTheme="majorHAnsi" w:hAnsiTheme="majorHAnsi" w:cstheme="majorHAnsi"/>
          <w:i/>
          <w:sz w:val="26"/>
          <w:szCs w:val="26"/>
          <w:lang w:val="en-US"/>
        </w:rPr>
        <w:t>3</w:t>
      </w:r>
      <w:r w:rsidR="008C544C" w:rsidRPr="00605DF9">
        <w:rPr>
          <w:rFonts w:asciiTheme="majorHAnsi" w:hAnsiTheme="majorHAnsi" w:cstheme="majorHAnsi"/>
          <w:i/>
          <w:sz w:val="26"/>
          <w:szCs w:val="26"/>
        </w:rPr>
        <w:t>, ít nhất 250 từ và không quá 350 từ trong một đoạn văn, không xuống hàng</w:t>
      </w:r>
      <w:r w:rsidR="008C544C" w:rsidRPr="00605DF9">
        <w:rPr>
          <w:rFonts w:asciiTheme="majorHAnsi" w:hAnsiTheme="majorHAnsi" w:cstheme="majorHAnsi"/>
          <w:i/>
          <w:sz w:val="26"/>
          <w:szCs w:val="26"/>
          <w:lang w:val="en-US"/>
        </w:rPr>
        <w:t>.</w:t>
      </w:r>
    </w:p>
    <w:p w:rsidR="00A63519" w:rsidRDefault="00A63519" w:rsidP="00A63519">
      <w:pPr>
        <w:spacing w:after="120" w:line="240" w:lineRule="auto"/>
        <w:rPr>
          <w:rFonts w:asciiTheme="majorHAnsi" w:hAnsiTheme="majorHAnsi" w:cstheme="majorHAnsi"/>
          <w:b/>
          <w:sz w:val="26"/>
          <w:szCs w:val="26"/>
          <w:lang w:val="en-US"/>
        </w:rPr>
      </w:pPr>
    </w:p>
    <w:p w:rsidR="00A63519" w:rsidRPr="00A63519" w:rsidRDefault="00A63519" w:rsidP="00A63519">
      <w:pPr>
        <w:spacing w:after="120" w:line="240" w:lineRule="auto"/>
        <w:rPr>
          <w:rFonts w:asciiTheme="majorHAnsi" w:hAnsiTheme="majorHAnsi" w:cstheme="majorHAnsi"/>
          <w:b/>
          <w:sz w:val="26"/>
          <w:szCs w:val="26"/>
          <w:lang w:val="en-US"/>
        </w:rPr>
      </w:pPr>
      <w:r w:rsidRPr="00A63519">
        <w:rPr>
          <w:rFonts w:asciiTheme="majorHAnsi" w:hAnsiTheme="majorHAnsi" w:cstheme="majorHAnsi"/>
          <w:b/>
          <w:sz w:val="26"/>
          <w:szCs w:val="26"/>
        </w:rPr>
        <w:t>TIÊU ĐỀ CHÍNH</w:t>
      </w:r>
    </w:p>
    <w:p w:rsidR="00A63519" w:rsidRPr="00605DF9" w:rsidRDefault="006669EA" w:rsidP="00A63519">
      <w:pPr>
        <w:spacing w:after="120" w:line="240" w:lineRule="auto"/>
        <w:rPr>
          <w:rFonts w:asciiTheme="majorHAnsi" w:hAnsiTheme="majorHAnsi" w:cstheme="majorHAnsi"/>
          <w:i/>
          <w:sz w:val="26"/>
          <w:szCs w:val="26"/>
        </w:rPr>
      </w:pPr>
      <w:r>
        <w:rPr>
          <w:rFonts w:asciiTheme="majorHAnsi" w:hAnsiTheme="majorHAnsi" w:cstheme="majorHAnsi"/>
          <w:i/>
          <w:sz w:val="26"/>
          <w:szCs w:val="26"/>
          <w:lang w:val="en-US"/>
        </w:rPr>
        <w:t>(</w:t>
      </w:r>
      <w:r w:rsidR="00A63519" w:rsidRPr="00605DF9">
        <w:rPr>
          <w:rFonts w:asciiTheme="majorHAnsi" w:hAnsiTheme="majorHAnsi" w:cstheme="majorHAnsi"/>
          <w:i/>
          <w:sz w:val="26"/>
          <w:szCs w:val="26"/>
        </w:rPr>
        <w:t xml:space="preserve">Tiêu đề chính viết hoa, in đậm, font </w:t>
      </w:r>
      <w:r w:rsidR="00A63519" w:rsidRPr="00605DF9">
        <w:rPr>
          <w:rFonts w:asciiTheme="majorHAnsi" w:hAnsiTheme="majorHAnsi" w:cstheme="majorHAnsi"/>
          <w:i/>
          <w:sz w:val="26"/>
          <w:szCs w:val="26"/>
          <w:lang w:val="en-US"/>
        </w:rPr>
        <w:t>Times New Roman, cỡ chữ 13pt</w:t>
      </w:r>
      <w:r w:rsidR="00A63519" w:rsidRPr="00605DF9">
        <w:rPr>
          <w:rFonts w:asciiTheme="majorHAnsi" w:hAnsiTheme="majorHAnsi" w:cstheme="majorHAnsi"/>
          <w:i/>
          <w:sz w:val="26"/>
          <w:szCs w:val="26"/>
        </w:rPr>
        <w:t>. Để 01 dòng trắng phía trên tiêu đề chính.</w:t>
      </w:r>
    </w:p>
    <w:p w:rsidR="00A63519" w:rsidRPr="00605DF9" w:rsidRDefault="00A63519" w:rsidP="00A63519">
      <w:pPr>
        <w:spacing w:after="120" w:line="240" w:lineRule="auto"/>
        <w:rPr>
          <w:rFonts w:asciiTheme="majorHAnsi" w:hAnsiTheme="majorHAnsi" w:cstheme="majorHAnsi"/>
          <w:i/>
          <w:sz w:val="26"/>
          <w:szCs w:val="26"/>
        </w:rPr>
      </w:pPr>
      <w:r w:rsidRPr="00605DF9">
        <w:rPr>
          <w:rFonts w:asciiTheme="majorHAnsi" w:hAnsiTheme="majorHAnsi" w:cstheme="majorHAnsi"/>
          <w:i/>
          <w:sz w:val="26"/>
          <w:szCs w:val="26"/>
        </w:rPr>
        <w:t>Phần nội dung sử dụng font Times New Roman, cỡ chữ 13pt, dòng đơn,  căn đều hai bên. Giữa các đoạn văn</w:t>
      </w:r>
      <w:r w:rsidR="00605DF9" w:rsidRPr="00605DF9">
        <w:rPr>
          <w:rFonts w:asciiTheme="majorHAnsi" w:hAnsiTheme="majorHAnsi" w:cstheme="majorHAnsi"/>
          <w:i/>
          <w:sz w:val="26"/>
          <w:szCs w:val="26"/>
        </w:rPr>
        <w:t xml:space="preserve"> cách khoảng 6pt (Spacing After 6 pt</w:t>
      </w:r>
      <w:r w:rsidR="006669EA" w:rsidRPr="006669EA">
        <w:rPr>
          <w:rFonts w:asciiTheme="majorHAnsi" w:hAnsiTheme="majorHAnsi" w:cstheme="majorHAnsi"/>
          <w:i/>
          <w:sz w:val="26"/>
          <w:szCs w:val="26"/>
        </w:rPr>
        <w:t>)</w:t>
      </w:r>
      <w:r w:rsidR="00605DF9" w:rsidRPr="00605DF9">
        <w:rPr>
          <w:rFonts w:asciiTheme="majorHAnsi" w:hAnsiTheme="majorHAnsi" w:cstheme="majorHAnsi"/>
          <w:i/>
          <w:sz w:val="26"/>
          <w:szCs w:val="26"/>
        </w:rPr>
        <w:t>)</w:t>
      </w:r>
      <w:r w:rsidRPr="00605DF9">
        <w:rPr>
          <w:rFonts w:asciiTheme="majorHAnsi" w:hAnsiTheme="majorHAnsi" w:cstheme="majorHAnsi"/>
          <w:i/>
          <w:sz w:val="26"/>
          <w:szCs w:val="26"/>
        </w:rPr>
        <w:t>.</w:t>
      </w:r>
    </w:p>
    <w:p w:rsidR="00A63519" w:rsidRPr="00A63519" w:rsidRDefault="00A63519" w:rsidP="00A63519">
      <w:pPr>
        <w:spacing w:after="120" w:line="240" w:lineRule="auto"/>
        <w:rPr>
          <w:rFonts w:asciiTheme="majorHAnsi" w:hAnsiTheme="majorHAnsi" w:cstheme="majorHAnsi"/>
          <w:b/>
          <w:i/>
          <w:sz w:val="26"/>
          <w:szCs w:val="26"/>
        </w:rPr>
      </w:pPr>
      <w:r w:rsidRPr="00A63519">
        <w:rPr>
          <w:rFonts w:asciiTheme="majorHAnsi" w:hAnsiTheme="majorHAnsi" w:cstheme="majorHAnsi"/>
          <w:b/>
          <w:i/>
          <w:sz w:val="26"/>
          <w:szCs w:val="26"/>
        </w:rPr>
        <w:t>Tiêu Đề Cấp 2</w:t>
      </w:r>
    </w:p>
    <w:p w:rsidR="00A63519" w:rsidRPr="00572988" w:rsidRDefault="006669EA" w:rsidP="00A63519">
      <w:pPr>
        <w:spacing w:after="120" w:line="240" w:lineRule="auto"/>
        <w:rPr>
          <w:rFonts w:asciiTheme="majorHAnsi" w:hAnsiTheme="majorHAnsi" w:cstheme="majorHAnsi"/>
          <w:sz w:val="26"/>
          <w:szCs w:val="26"/>
        </w:rPr>
      </w:pPr>
      <w:r w:rsidRPr="00572988">
        <w:rPr>
          <w:rFonts w:asciiTheme="majorHAnsi" w:hAnsiTheme="majorHAnsi" w:cstheme="majorHAnsi"/>
          <w:i/>
          <w:sz w:val="26"/>
          <w:szCs w:val="26"/>
        </w:rPr>
        <w:t>(</w:t>
      </w:r>
      <w:r w:rsidR="00A63519" w:rsidRPr="00605DF9">
        <w:rPr>
          <w:rFonts w:asciiTheme="majorHAnsi" w:hAnsiTheme="majorHAnsi" w:cstheme="majorHAnsi"/>
          <w:i/>
          <w:sz w:val="26"/>
          <w:szCs w:val="26"/>
        </w:rPr>
        <w:t xml:space="preserve">Tiêu đề cấp 2 in đậm, nghiêng, font </w:t>
      </w:r>
      <w:r w:rsidR="00605DF9" w:rsidRPr="00572988">
        <w:rPr>
          <w:rFonts w:asciiTheme="majorHAnsi" w:hAnsiTheme="majorHAnsi" w:cstheme="majorHAnsi"/>
          <w:i/>
          <w:sz w:val="26"/>
          <w:szCs w:val="26"/>
        </w:rPr>
        <w:t>Times New Roman, cỡ chữ 13pt</w:t>
      </w:r>
      <w:r w:rsidR="00A63519" w:rsidRPr="00A63519">
        <w:rPr>
          <w:rFonts w:asciiTheme="majorHAnsi" w:hAnsiTheme="majorHAnsi" w:cstheme="majorHAnsi"/>
          <w:sz w:val="26"/>
          <w:szCs w:val="26"/>
        </w:rPr>
        <w:t>.</w:t>
      </w:r>
      <w:r w:rsidRPr="00572988">
        <w:rPr>
          <w:rFonts w:asciiTheme="majorHAnsi" w:hAnsiTheme="majorHAnsi" w:cstheme="majorHAnsi"/>
          <w:sz w:val="26"/>
          <w:szCs w:val="26"/>
        </w:rPr>
        <w:t>)</w:t>
      </w:r>
    </w:p>
    <w:p w:rsidR="00A63519" w:rsidRPr="00A63519" w:rsidRDefault="00A63519" w:rsidP="00A63519">
      <w:pPr>
        <w:spacing w:after="120" w:line="240" w:lineRule="auto"/>
        <w:rPr>
          <w:rFonts w:asciiTheme="majorHAnsi" w:hAnsiTheme="majorHAnsi" w:cstheme="majorHAnsi"/>
          <w:i/>
          <w:sz w:val="26"/>
          <w:szCs w:val="26"/>
        </w:rPr>
      </w:pPr>
      <w:r w:rsidRPr="00A63519">
        <w:rPr>
          <w:rFonts w:asciiTheme="majorHAnsi" w:hAnsiTheme="majorHAnsi" w:cstheme="majorHAnsi"/>
          <w:i/>
          <w:sz w:val="26"/>
          <w:szCs w:val="26"/>
        </w:rPr>
        <w:t>Tiêu Đề Cấp 3</w:t>
      </w:r>
    </w:p>
    <w:p w:rsidR="00DD02A5" w:rsidRPr="00605DF9" w:rsidRDefault="006669EA" w:rsidP="00A63519">
      <w:pPr>
        <w:spacing w:after="120" w:line="240" w:lineRule="auto"/>
        <w:jc w:val="both"/>
        <w:rPr>
          <w:rFonts w:asciiTheme="majorHAnsi" w:hAnsiTheme="majorHAnsi" w:cstheme="majorHAnsi"/>
          <w:b/>
          <w:i/>
          <w:sz w:val="26"/>
          <w:szCs w:val="26"/>
        </w:rPr>
      </w:pPr>
      <w:r w:rsidRPr="00572988">
        <w:rPr>
          <w:rFonts w:asciiTheme="majorHAnsi" w:hAnsiTheme="majorHAnsi" w:cstheme="majorHAnsi"/>
          <w:i/>
          <w:sz w:val="26"/>
          <w:szCs w:val="26"/>
        </w:rPr>
        <w:t>(</w:t>
      </w:r>
      <w:r w:rsidR="00A63519" w:rsidRPr="00605DF9">
        <w:rPr>
          <w:rFonts w:asciiTheme="majorHAnsi" w:hAnsiTheme="majorHAnsi" w:cstheme="majorHAnsi"/>
          <w:i/>
          <w:sz w:val="26"/>
          <w:szCs w:val="26"/>
        </w:rPr>
        <w:t xml:space="preserve">Tiêu đề cấp 3 được in nghiêng, font </w:t>
      </w:r>
      <w:r w:rsidR="00605DF9" w:rsidRPr="00572988">
        <w:rPr>
          <w:rFonts w:asciiTheme="majorHAnsi" w:hAnsiTheme="majorHAnsi" w:cstheme="majorHAnsi"/>
          <w:i/>
          <w:sz w:val="26"/>
          <w:szCs w:val="26"/>
        </w:rPr>
        <w:t>Times New Roman, cỡ chữ 13pt</w:t>
      </w:r>
      <w:r w:rsidRPr="00572988">
        <w:rPr>
          <w:rFonts w:asciiTheme="majorHAnsi" w:hAnsiTheme="majorHAnsi" w:cstheme="majorHAnsi"/>
          <w:i/>
          <w:sz w:val="26"/>
          <w:szCs w:val="26"/>
        </w:rPr>
        <w:t>)</w:t>
      </w:r>
      <w:r w:rsidR="00A63519" w:rsidRPr="00605DF9">
        <w:rPr>
          <w:rFonts w:asciiTheme="majorHAnsi" w:hAnsiTheme="majorHAnsi" w:cstheme="majorHAnsi"/>
          <w:i/>
          <w:sz w:val="26"/>
          <w:szCs w:val="26"/>
        </w:rPr>
        <w:t xml:space="preserve">. </w:t>
      </w:r>
    </w:p>
    <w:p w:rsidR="00DD02A5" w:rsidRPr="00572988" w:rsidRDefault="00DD02A5" w:rsidP="00A63519">
      <w:pPr>
        <w:spacing w:after="120" w:line="240" w:lineRule="auto"/>
        <w:jc w:val="both"/>
        <w:rPr>
          <w:rFonts w:asciiTheme="majorHAnsi" w:hAnsiTheme="majorHAnsi" w:cstheme="majorHAnsi"/>
          <w:b/>
          <w:sz w:val="26"/>
          <w:szCs w:val="26"/>
        </w:rPr>
      </w:pPr>
    </w:p>
    <w:p w:rsidR="00605DF9" w:rsidRPr="00605DF9" w:rsidRDefault="00605DF9" w:rsidP="00605DF9">
      <w:pPr>
        <w:spacing w:after="120" w:line="240" w:lineRule="auto"/>
        <w:rPr>
          <w:rFonts w:asciiTheme="majorHAnsi" w:hAnsiTheme="majorHAnsi" w:cstheme="majorHAnsi"/>
          <w:b/>
          <w:i/>
          <w:sz w:val="26"/>
          <w:szCs w:val="26"/>
        </w:rPr>
      </w:pPr>
      <w:r w:rsidRPr="00605DF9">
        <w:rPr>
          <w:rFonts w:asciiTheme="majorHAnsi" w:hAnsiTheme="majorHAnsi" w:cstheme="majorHAnsi"/>
          <w:b/>
          <w:i/>
          <w:sz w:val="26"/>
          <w:szCs w:val="26"/>
        </w:rPr>
        <w:t>Bảng số liệu</w:t>
      </w:r>
    </w:p>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Tên của bảng số liệu được viết phía trên. Bảng được căn giữa văn bản. Để 01 dòng trắng phía trên và phía dưới bảng số liệu.</w:t>
      </w:r>
    </w:p>
    <w:p w:rsidR="00605DF9" w:rsidRPr="00605DF9" w:rsidRDefault="00605DF9" w:rsidP="00605DF9">
      <w:pPr>
        <w:spacing w:after="120" w:line="240" w:lineRule="auto"/>
        <w:jc w:val="center"/>
        <w:rPr>
          <w:rFonts w:asciiTheme="majorHAnsi" w:hAnsiTheme="majorHAnsi" w:cstheme="majorHAnsi"/>
          <w:sz w:val="26"/>
          <w:szCs w:val="26"/>
        </w:rPr>
      </w:pPr>
      <w:r w:rsidRPr="00605DF9">
        <w:rPr>
          <w:rFonts w:asciiTheme="majorHAnsi" w:hAnsiTheme="majorHAnsi" w:cstheme="majorHAnsi"/>
          <w:sz w:val="26"/>
          <w:szCs w:val="26"/>
        </w:rPr>
        <w:t>Bảng 1</w:t>
      </w:r>
    </w:p>
    <w:p w:rsidR="00605DF9" w:rsidRPr="00605DF9" w:rsidRDefault="00605DF9" w:rsidP="00605DF9">
      <w:pPr>
        <w:spacing w:after="120" w:line="240" w:lineRule="auto"/>
        <w:jc w:val="center"/>
        <w:rPr>
          <w:rFonts w:asciiTheme="majorHAnsi" w:hAnsiTheme="majorHAnsi" w:cstheme="majorHAnsi"/>
          <w:sz w:val="26"/>
          <w:szCs w:val="26"/>
        </w:rPr>
      </w:pPr>
      <w:r w:rsidRPr="00605DF9">
        <w:rPr>
          <w:rFonts w:asciiTheme="majorHAnsi" w:hAnsiTheme="majorHAnsi" w:cstheme="majorHAnsi"/>
          <w:sz w:val="26"/>
          <w:szCs w:val="26"/>
        </w:rPr>
        <w:t>Giới tính của Giảng viên theo cấp lớp</w:t>
      </w:r>
    </w:p>
    <w:p w:rsidR="00605DF9" w:rsidRPr="00605DF9" w:rsidRDefault="00605DF9" w:rsidP="00605DF9">
      <w:pPr>
        <w:spacing w:after="120" w:line="240" w:lineRule="auto"/>
        <w:rPr>
          <w:rFonts w:asciiTheme="majorHAnsi" w:hAnsiTheme="majorHAnsi" w:cstheme="majorHAnsi"/>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1710"/>
        <w:gridCol w:w="1710"/>
        <w:gridCol w:w="1980"/>
      </w:tblGrid>
      <w:tr w:rsidR="00605DF9" w:rsidRPr="00605DF9" w:rsidTr="00072D3A">
        <w:trPr>
          <w:jc w:val="center"/>
        </w:trPr>
        <w:tc>
          <w:tcPr>
            <w:tcW w:w="2268" w:type="dxa"/>
          </w:tcPr>
          <w:p w:rsidR="00605DF9" w:rsidRPr="00605DF9" w:rsidRDefault="00605DF9" w:rsidP="00605DF9">
            <w:pPr>
              <w:spacing w:after="120" w:line="240" w:lineRule="auto"/>
              <w:rPr>
                <w:rFonts w:asciiTheme="majorHAnsi" w:hAnsiTheme="majorHAnsi" w:cstheme="majorHAnsi"/>
                <w:sz w:val="26"/>
                <w:szCs w:val="26"/>
              </w:rPr>
            </w:pP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Nam</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Nữ</w:t>
            </w:r>
          </w:p>
        </w:tc>
        <w:tc>
          <w:tcPr>
            <w:tcW w:w="198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Tổng cộng</w:t>
            </w:r>
          </w:p>
        </w:tc>
      </w:tr>
      <w:tr w:rsidR="00605DF9" w:rsidRPr="00605DF9" w:rsidTr="00072D3A">
        <w:trPr>
          <w:jc w:val="center"/>
        </w:trPr>
        <w:tc>
          <w:tcPr>
            <w:tcW w:w="2268"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Tiểu học</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40</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60</w:t>
            </w:r>
          </w:p>
        </w:tc>
        <w:tc>
          <w:tcPr>
            <w:tcW w:w="198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100</w:t>
            </w:r>
          </w:p>
        </w:tc>
      </w:tr>
      <w:tr w:rsidR="00605DF9" w:rsidRPr="00605DF9" w:rsidTr="00072D3A">
        <w:trPr>
          <w:jc w:val="center"/>
        </w:trPr>
        <w:tc>
          <w:tcPr>
            <w:tcW w:w="2268"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Trung học cơ sở</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60</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40</w:t>
            </w:r>
          </w:p>
        </w:tc>
        <w:tc>
          <w:tcPr>
            <w:tcW w:w="198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100</w:t>
            </w:r>
          </w:p>
        </w:tc>
      </w:tr>
      <w:tr w:rsidR="00605DF9" w:rsidRPr="00605DF9" w:rsidTr="00072D3A">
        <w:trPr>
          <w:jc w:val="center"/>
        </w:trPr>
        <w:tc>
          <w:tcPr>
            <w:tcW w:w="2268"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 xml:space="preserve">Trung học phổ thông </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70</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30</w:t>
            </w:r>
          </w:p>
        </w:tc>
        <w:tc>
          <w:tcPr>
            <w:tcW w:w="198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100</w:t>
            </w:r>
          </w:p>
        </w:tc>
      </w:tr>
    </w:tbl>
    <w:p w:rsidR="00605DF9" w:rsidRPr="00605DF9" w:rsidRDefault="00605DF9" w:rsidP="00605DF9">
      <w:pPr>
        <w:spacing w:after="120" w:line="240" w:lineRule="auto"/>
        <w:rPr>
          <w:rFonts w:asciiTheme="majorHAnsi" w:hAnsiTheme="majorHAnsi" w:cstheme="majorHAnsi"/>
          <w:sz w:val="26"/>
          <w:szCs w:val="26"/>
        </w:rPr>
      </w:pPr>
    </w:p>
    <w:p w:rsidR="00C72FAC" w:rsidRDefault="00C72FAC" w:rsidP="00605DF9">
      <w:pPr>
        <w:spacing w:after="120" w:line="240" w:lineRule="auto"/>
        <w:rPr>
          <w:rFonts w:asciiTheme="majorHAnsi" w:hAnsiTheme="majorHAnsi" w:cstheme="majorHAnsi"/>
          <w:b/>
          <w:i/>
          <w:sz w:val="26"/>
          <w:szCs w:val="26"/>
          <w:lang w:val="en-US"/>
        </w:rPr>
      </w:pPr>
      <w:bookmarkStart w:id="0" w:name="_GoBack"/>
      <w:bookmarkEnd w:id="0"/>
    </w:p>
    <w:p w:rsidR="00605DF9" w:rsidRPr="00605DF9" w:rsidRDefault="00605DF9" w:rsidP="00605DF9">
      <w:pPr>
        <w:spacing w:after="120" w:line="240" w:lineRule="auto"/>
        <w:rPr>
          <w:rFonts w:asciiTheme="majorHAnsi" w:hAnsiTheme="majorHAnsi" w:cstheme="majorHAnsi"/>
          <w:b/>
          <w:i/>
          <w:sz w:val="26"/>
          <w:szCs w:val="26"/>
        </w:rPr>
      </w:pPr>
      <w:r w:rsidRPr="00605DF9">
        <w:rPr>
          <w:rFonts w:asciiTheme="majorHAnsi" w:hAnsiTheme="majorHAnsi" w:cstheme="majorHAnsi"/>
          <w:b/>
          <w:i/>
          <w:sz w:val="26"/>
          <w:szCs w:val="26"/>
        </w:rPr>
        <w:lastRenderedPageBreak/>
        <w:t>Hình ảnh, biểu đồ</w:t>
      </w:r>
    </w:p>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 xml:space="preserve">Hình ảnh, biểu đồ được căn giữa. Tên hình ảnh, biểu đồ được ghi phía dưới. </w:t>
      </w:r>
    </w:p>
    <w:p w:rsidR="00605DF9" w:rsidRPr="00605DF9" w:rsidRDefault="00605DF9" w:rsidP="00605DF9">
      <w:pPr>
        <w:spacing w:after="120" w:line="240" w:lineRule="auto"/>
        <w:rPr>
          <w:rFonts w:asciiTheme="majorHAnsi" w:hAnsiTheme="majorHAnsi" w:cstheme="majorHAnsi"/>
          <w:sz w:val="26"/>
          <w:szCs w:val="26"/>
        </w:rPr>
      </w:pPr>
    </w:p>
    <w:p w:rsidR="00605DF9" w:rsidRPr="00605DF9" w:rsidRDefault="00605DF9" w:rsidP="00605DF9">
      <w:pPr>
        <w:spacing w:after="120" w:line="240" w:lineRule="auto"/>
        <w:jc w:val="center"/>
        <w:rPr>
          <w:rFonts w:asciiTheme="majorHAnsi" w:hAnsiTheme="majorHAnsi" w:cstheme="majorHAnsi"/>
          <w:sz w:val="26"/>
          <w:szCs w:val="26"/>
        </w:rPr>
      </w:pPr>
      <w:r w:rsidRPr="00605DF9">
        <w:rPr>
          <w:rFonts w:asciiTheme="majorHAnsi" w:hAnsiTheme="majorHAnsi" w:cstheme="majorHAnsi"/>
          <w:noProof/>
          <w:sz w:val="26"/>
          <w:szCs w:val="26"/>
          <w:lang w:eastAsia="vi-VN"/>
        </w:rPr>
        <w:drawing>
          <wp:inline distT="0" distB="0" distL="0" distR="0" wp14:anchorId="5BF48D34" wp14:editId="4FD9ED50">
            <wp:extent cx="4572000" cy="2349795"/>
            <wp:effectExtent l="0" t="0" r="19050" b="12700"/>
            <wp:docPr id="9"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605DF9" w:rsidRPr="00605DF9" w:rsidRDefault="00605DF9" w:rsidP="00605DF9">
      <w:pPr>
        <w:spacing w:after="120" w:line="240" w:lineRule="auto"/>
        <w:rPr>
          <w:rFonts w:asciiTheme="majorHAnsi" w:hAnsiTheme="majorHAnsi" w:cstheme="majorHAnsi"/>
          <w:sz w:val="26"/>
          <w:szCs w:val="26"/>
        </w:rPr>
      </w:pPr>
    </w:p>
    <w:p w:rsidR="00605DF9" w:rsidRPr="00605DF9" w:rsidRDefault="00605DF9" w:rsidP="00605DF9">
      <w:pPr>
        <w:spacing w:after="120" w:line="240" w:lineRule="auto"/>
        <w:jc w:val="center"/>
        <w:rPr>
          <w:rFonts w:asciiTheme="majorHAnsi" w:hAnsiTheme="majorHAnsi" w:cstheme="majorHAnsi"/>
          <w:b/>
          <w:sz w:val="26"/>
          <w:szCs w:val="26"/>
        </w:rPr>
      </w:pPr>
      <w:r w:rsidRPr="00605DF9">
        <w:rPr>
          <w:rFonts w:asciiTheme="majorHAnsi" w:hAnsiTheme="majorHAnsi" w:cstheme="majorHAnsi"/>
          <w:sz w:val="26"/>
          <w:szCs w:val="26"/>
        </w:rPr>
        <w:t>Hình 1.  Biểu đồ minh hoạ số lượng giảng viên nam theo cấp lớp</w:t>
      </w:r>
    </w:p>
    <w:p w:rsidR="00DD02A5" w:rsidRPr="00076B6E" w:rsidRDefault="00DD02A5" w:rsidP="00A63519">
      <w:pPr>
        <w:spacing w:after="120" w:line="240" w:lineRule="auto"/>
        <w:jc w:val="both"/>
        <w:rPr>
          <w:rFonts w:asciiTheme="majorHAnsi" w:hAnsiTheme="majorHAnsi" w:cstheme="majorHAnsi"/>
          <w:b/>
          <w:sz w:val="26"/>
          <w:szCs w:val="28"/>
        </w:rPr>
      </w:pPr>
    </w:p>
    <w:p w:rsidR="006669EA" w:rsidRPr="00076B6E" w:rsidRDefault="006669EA" w:rsidP="00A63519">
      <w:pPr>
        <w:spacing w:after="120" w:line="240" w:lineRule="auto"/>
        <w:jc w:val="both"/>
        <w:rPr>
          <w:rFonts w:asciiTheme="majorHAnsi" w:hAnsiTheme="majorHAnsi" w:cstheme="majorHAnsi"/>
          <w:b/>
          <w:sz w:val="26"/>
          <w:szCs w:val="28"/>
        </w:rPr>
      </w:pPr>
    </w:p>
    <w:p w:rsidR="00E9320F" w:rsidRPr="00076B6E" w:rsidRDefault="00E9320F" w:rsidP="00A63519">
      <w:pPr>
        <w:spacing w:after="120" w:line="240" w:lineRule="auto"/>
        <w:ind w:left="360"/>
        <w:jc w:val="center"/>
        <w:rPr>
          <w:rFonts w:asciiTheme="majorHAnsi" w:hAnsiTheme="majorHAnsi" w:cstheme="majorHAnsi"/>
          <w:b/>
          <w:sz w:val="26"/>
          <w:szCs w:val="28"/>
        </w:rPr>
      </w:pPr>
      <w:r w:rsidRPr="00076B6E">
        <w:rPr>
          <w:rFonts w:asciiTheme="majorHAnsi" w:hAnsiTheme="majorHAnsi" w:cstheme="majorHAnsi"/>
          <w:b/>
          <w:sz w:val="26"/>
          <w:szCs w:val="28"/>
        </w:rPr>
        <w:t>TÀI LIỆU THAM KHẢO</w:t>
      </w:r>
    </w:p>
    <w:p w:rsidR="002E0310" w:rsidRPr="00076B6E" w:rsidRDefault="002E0310" w:rsidP="00A63519">
      <w:pPr>
        <w:spacing w:after="120" w:line="240" w:lineRule="auto"/>
        <w:ind w:left="360"/>
        <w:jc w:val="center"/>
        <w:rPr>
          <w:rFonts w:asciiTheme="majorHAnsi" w:hAnsiTheme="majorHAnsi" w:cstheme="majorHAnsi"/>
          <w:i/>
          <w:sz w:val="28"/>
          <w:szCs w:val="28"/>
        </w:rPr>
      </w:pPr>
      <w:r w:rsidRPr="00076B6E">
        <w:rPr>
          <w:rFonts w:asciiTheme="majorHAnsi" w:hAnsiTheme="majorHAnsi" w:cstheme="majorHAnsi"/>
          <w:i/>
          <w:sz w:val="26"/>
          <w:szCs w:val="28"/>
        </w:rPr>
        <w:t>(</w:t>
      </w:r>
      <w:r w:rsidRPr="00076B6E">
        <w:rPr>
          <w:rFonts w:asciiTheme="majorHAnsi" w:hAnsiTheme="majorHAnsi" w:cstheme="majorHAnsi"/>
          <w:i/>
          <w:sz w:val="28"/>
          <w:szCs w:val="28"/>
        </w:rPr>
        <w:t>Font Times New Roman,</w:t>
      </w:r>
      <w:r w:rsidR="006669EA" w:rsidRPr="00076B6E">
        <w:rPr>
          <w:rFonts w:asciiTheme="majorHAnsi" w:hAnsiTheme="majorHAnsi" w:cstheme="majorHAnsi"/>
          <w:i/>
          <w:sz w:val="28"/>
          <w:szCs w:val="28"/>
        </w:rPr>
        <w:t xml:space="preserve"> in hoa,</w:t>
      </w:r>
      <w:r w:rsidRPr="00076B6E">
        <w:rPr>
          <w:rFonts w:asciiTheme="majorHAnsi" w:hAnsiTheme="majorHAnsi" w:cstheme="majorHAnsi"/>
          <w:i/>
          <w:sz w:val="28"/>
          <w:szCs w:val="28"/>
        </w:rPr>
        <w:t xml:space="preserve"> </w:t>
      </w:r>
      <w:r w:rsidR="006669EA" w:rsidRPr="00076B6E">
        <w:rPr>
          <w:rFonts w:asciiTheme="majorHAnsi" w:hAnsiTheme="majorHAnsi" w:cstheme="majorHAnsi"/>
          <w:i/>
          <w:sz w:val="28"/>
          <w:szCs w:val="28"/>
        </w:rPr>
        <w:t>in đậm</w:t>
      </w:r>
      <w:r w:rsidRPr="00076B6E">
        <w:rPr>
          <w:rFonts w:asciiTheme="majorHAnsi" w:hAnsiTheme="majorHAnsi" w:cstheme="majorHAnsi"/>
          <w:i/>
          <w:sz w:val="28"/>
          <w:szCs w:val="28"/>
        </w:rPr>
        <w:t>, cỡ chữ 13pt</w:t>
      </w:r>
      <w:r w:rsidR="006669EA" w:rsidRPr="00076B6E">
        <w:rPr>
          <w:rFonts w:asciiTheme="majorHAnsi" w:hAnsiTheme="majorHAnsi" w:cstheme="majorHAnsi"/>
          <w:i/>
          <w:sz w:val="28"/>
          <w:szCs w:val="28"/>
        </w:rPr>
        <w:t>, để 01 dòng trắng ở phía trên và dưới tài liệu tham khảo</w:t>
      </w:r>
      <w:r w:rsidRPr="00076B6E">
        <w:rPr>
          <w:rFonts w:asciiTheme="majorHAnsi" w:hAnsiTheme="majorHAnsi" w:cstheme="majorHAnsi"/>
          <w:i/>
          <w:sz w:val="28"/>
          <w:szCs w:val="28"/>
        </w:rPr>
        <w:t>)</w:t>
      </w:r>
    </w:p>
    <w:p w:rsidR="00076B6E" w:rsidRPr="00076B6E" w:rsidRDefault="00076B6E" w:rsidP="00076B6E">
      <w:pPr>
        <w:pStyle w:val="Header"/>
        <w:widowControl w:val="0"/>
        <w:tabs>
          <w:tab w:val="left" w:pos="720"/>
        </w:tabs>
        <w:spacing w:line="288" w:lineRule="auto"/>
        <w:jc w:val="both"/>
        <w:rPr>
          <w:sz w:val="26"/>
          <w:lang w:val="vi-VN"/>
        </w:rPr>
      </w:pPr>
      <w:r w:rsidRPr="00076B6E">
        <w:rPr>
          <w:sz w:val="26"/>
          <w:lang w:val="vi-VN"/>
        </w:rPr>
        <w:t xml:space="preserve">- </w:t>
      </w:r>
      <w:r>
        <w:rPr>
          <w:sz w:val="26"/>
        </w:rPr>
        <w:t xml:space="preserve">Tài liệu tham khảo sắp xếp riêng theo từng ngôn ngữ (Việt, Anh, Pháp,...). </w:t>
      </w:r>
    </w:p>
    <w:p w:rsidR="00076B6E" w:rsidRPr="00076B6E" w:rsidRDefault="00076B6E" w:rsidP="00076B6E">
      <w:pPr>
        <w:pStyle w:val="Header"/>
        <w:widowControl w:val="0"/>
        <w:tabs>
          <w:tab w:val="left" w:pos="720"/>
        </w:tabs>
        <w:spacing w:line="288" w:lineRule="auto"/>
        <w:jc w:val="both"/>
        <w:rPr>
          <w:sz w:val="26"/>
          <w:lang w:val="vi-VN"/>
        </w:rPr>
      </w:pPr>
      <w:r w:rsidRPr="00076B6E">
        <w:rPr>
          <w:sz w:val="26"/>
          <w:lang w:val="vi-VN"/>
        </w:rPr>
        <w:t xml:space="preserve">- </w:t>
      </w:r>
      <w:r>
        <w:rPr>
          <w:sz w:val="26"/>
        </w:rPr>
        <w:t>Tài liệu tham khảo sắp xếp theo thứ tự Alphabet theo họ tên tác giả, theo thông lệ của từng nước (tác giả là người nước ngoài xếp thứ tự theo họ; tác giả là người Việt Nam xếp thứ tự theo tên), hoặc tên tổ chức phát hành.</w:t>
      </w:r>
    </w:p>
    <w:p w:rsidR="00076B6E" w:rsidRPr="00076B6E" w:rsidRDefault="00076B6E" w:rsidP="00076B6E">
      <w:pPr>
        <w:pStyle w:val="Header"/>
        <w:widowControl w:val="0"/>
        <w:tabs>
          <w:tab w:val="left" w:pos="720"/>
        </w:tabs>
        <w:spacing w:line="288" w:lineRule="auto"/>
        <w:jc w:val="both"/>
        <w:rPr>
          <w:sz w:val="26"/>
          <w:lang w:val="vi-VN"/>
        </w:rPr>
      </w:pPr>
      <w:r w:rsidRPr="00076B6E">
        <w:rPr>
          <w:sz w:val="26"/>
          <w:lang w:val="vi-VN"/>
        </w:rPr>
        <w:t xml:space="preserve">- </w:t>
      </w:r>
      <w:r>
        <w:rPr>
          <w:sz w:val="26"/>
        </w:rPr>
        <w:t xml:space="preserve">Các tài liệu nước ngoài phải giữ nguyên văn, không phiên âm, không dịch. </w:t>
      </w:r>
    </w:p>
    <w:p w:rsidR="00076B6E" w:rsidRPr="00076B6E" w:rsidRDefault="00076B6E" w:rsidP="00076B6E">
      <w:pPr>
        <w:pStyle w:val="Header"/>
        <w:widowControl w:val="0"/>
        <w:spacing w:line="288" w:lineRule="auto"/>
        <w:jc w:val="both"/>
        <w:rPr>
          <w:sz w:val="26"/>
          <w:lang w:val="vi-VN"/>
        </w:rPr>
      </w:pPr>
    </w:p>
    <w:p w:rsidR="00076B6E" w:rsidRPr="00076B6E" w:rsidRDefault="00076B6E" w:rsidP="00076B6E">
      <w:pPr>
        <w:pStyle w:val="Header"/>
        <w:widowControl w:val="0"/>
        <w:spacing w:line="288" w:lineRule="auto"/>
        <w:jc w:val="both"/>
        <w:rPr>
          <w:rFonts w:asciiTheme="majorHAnsi" w:hAnsiTheme="majorHAnsi" w:cstheme="majorHAnsi"/>
          <w:b/>
          <w:i/>
          <w:sz w:val="26"/>
        </w:rPr>
      </w:pPr>
      <w:r>
        <w:rPr>
          <w:b/>
          <w:i/>
          <w:sz w:val="26"/>
        </w:rPr>
        <w:t>1</w:t>
      </w:r>
      <w:r w:rsidRPr="00076B6E">
        <w:rPr>
          <w:rFonts w:asciiTheme="majorHAnsi" w:hAnsiTheme="majorHAnsi" w:cstheme="majorHAnsi"/>
          <w:b/>
          <w:i/>
          <w:sz w:val="26"/>
        </w:rPr>
        <w:t xml:space="preserve">. </w:t>
      </w:r>
      <w:r w:rsidRPr="00076B6E">
        <w:rPr>
          <w:rFonts w:asciiTheme="majorHAnsi" w:hAnsiTheme="majorHAnsi" w:cstheme="majorHAnsi"/>
          <w:b/>
          <w:i/>
          <w:sz w:val="26"/>
          <w:lang w:val="vi-VN"/>
        </w:rPr>
        <w:t>S</w:t>
      </w:r>
      <w:r w:rsidRPr="00076B6E">
        <w:rPr>
          <w:rFonts w:asciiTheme="majorHAnsi" w:hAnsiTheme="majorHAnsi" w:cstheme="majorHAnsi"/>
          <w:b/>
          <w:i/>
          <w:sz w:val="26"/>
        </w:rPr>
        <w:t>ách tham khảo</w:t>
      </w:r>
    </w:p>
    <w:p w:rsidR="00076B6E" w:rsidRPr="00076B6E" w:rsidRDefault="00076B6E" w:rsidP="00076B6E">
      <w:pPr>
        <w:pStyle w:val="Header"/>
        <w:widowControl w:val="0"/>
        <w:spacing w:line="288" w:lineRule="auto"/>
        <w:jc w:val="both"/>
        <w:rPr>
          <w:rFonts w:asciiTheme="majorHAnsi" w:hAnsiTheme="majorHAnsi" w:cstheme="majorHAnsi"/>
          <w:sz w:val="26"/>
        </w:rPr>
      </w:pPr>
      <w:r w:rsidRPr="00076B6E">
        <w:rPr>
          <w:rFonts w:asciiTheme="majorHAnsi" w:hAnsiTheme="majorHAnsi" w:cstheme="majorHAnsi"/>
          <w:sz w:val="26"/>
        </w:rPr>
        <w:t xml:space="preserve">Ví dụ: Nguyễn Văn B (2009), </w:t>
      </w:r>
      <w:r w:rsidRPr="00076B6E">
        <w:rPr>
          <w:rFonts w:asciiTheme="majorHAnsi" w:hAnsiTheme="majorHAnsi" w:cstheme="majorHAnsi"/>
          <w:sz w:val="26"/>
          <w:lang w:val="vi-VN"/>
        </w:rPr>
        <w:t xml:space="preserve"> </w:t>
      </w:r>
      <w:r w:rsidRPr="00076B6E">
        <w:rPr>
          <w:rFonts w:asciiTheme="majorHAnsi" w:hAnsiTheme="majorHAnsi" w:cstheme="majorHAnsi"/>
          <w:i/>
          <w:sz w:val="26"/>
        </w:rPr>
        <w:t>Kinh tế Việt Nam năm 2008</w:t>
      </w:r>
      <w:r w:rsidRPr="00076B6E">
        <w:rPr>
          <w:rFonts w:asciiTheme="majorHAnsi" w:hAnsiTheme="majorHAnsi" w:cstheme="majorHAnsi"/>
          <w:sz w:val="26"/>
        </w:rPr>
        <w:t>, Nhà xuất bản ABC, Hà Nội.</w:t>
      </w:r>
    </w:p>
    <w:p w:rsidR="00076B6E" w:rsidRPr="00076B6E" w:rsidRDefault="00076B6E" w:rsidP="00076B6E">
      <w:pPr>
        <w:pStyle w:val="Header"/>
        <w:widowControl w:val="0"/>
        <w:spacing w:before="120" w:line="288" w:lineRule="auto"/>
        <w:jc w:val="both"/>
        <w:rPr>
          <w:rFonts w:asciiTheme="majorHAnsi" w:hAnsiTheme="majorHAnsi" w:cstheme="majorHAnsi"/>
          <w:b/>
          <w:i/>
          <w:sz w:val="26"/>
        </w:rPr>
      </w:pPr>
      <w:r w:rsidRPr="00076B6E">
        <w:rPr>
          <w:rFonts w:asciiTheme="majorHAnsi" w:hAnsiTheme="majorHAnsi" w:cstheme="majorHAnsi"/>
          <w:b/>
          <w:i/>
          <w:sz w:val="26"/>
        </w:rPr>
        <w:t xml:space="preserve">2. </w:t>
      </w:r>
      <w:r w:rsidRPr="00076B6E">
        <w:rPr>
          <w:rFonts w:asciiTheme="majorHAnsi" w:hAnsiTheme="majorHAnsi" w:cstheme="majorHAnsi"/>
          <w:b/>
          <w:i/>
          <w:sz w:val="26"/>
          <w:lang w:val="en-US"/>
        </w:rPr>
        <w:t>B</w:t>
      </w:r>
      <w:r w:rsidRPr="00076B6E">
        <w:rPr>
          <w:rFonts w:asciiTheme="majorHAnsi" w:hAnsiTheme="majorHAnsi" w:cstheme="majorHAnsi"/>
          <w:b/>
          <w:i/>
          <w:sz w:val="26"/>
        </w:rPr>
        <w:t xml:space="preserve">ài đăng trên </w:t>
      </w:r>
      <w:r w:rsidRPr="00076B6E">
        <w:rPr>
          <w:rFonts w:asciiTheme="majorHAnsi" w:hAnsiTheme="majorHAnsi" w:cstheme="majorHAnsi"/>
          <w:b/>
          <w:i/>
          <w:sz w:val="26"/>
          <w:lang w:val="en-US"/>
        </w:rPr>
        <w:t>tạp chí</w:t>
      </w:r>
      <w:r w:rsidRPr="00076B6E">
        <w:rPr>
          <w:rFonts w:asciiTheme="majorHAnsi" w:hAnsiTheme="majorHAnsi" w:cstheme="majorHAnsi"/>
          <w:b/>
          <w:i/>
          <w:sz w:val="26"/>
        </w:rPr>
        <w:t xml:space="preserve"> khoa học</w:t>
      </w:r>
    </w:p>
    <w:p w:rsidR="00076B6E" w:rsidRPr="00076B6E" w:rsidRDefault="00076B6E" w:rsidP="00076B6E">
      <w:pPr>
        <w:pStyle w:val="Header"/>
        <w:widowControl w:val="0"/>
        <w:spacing w:line="288" w:lineRule="auto"/>
        <w:jc w:val="both"/>
        <w:rPr>
          <w:rFonts w:asciiTheme="majorHAnsi" w:hAnsiTheme="majorHAnsi" w:cstheme="majorHAnsi"/>
          <w:sz w:val="26"/>
        </w:rPr>
      </w:pPr>
      <w:r w:rsidRPr="00076B6E">
        <w:rPr>
          <w:rFonts w:asciiTheme="majorHAnsi" w:hAnsiTheme="majorHAnsi" w:cstheme="majorHAnsi"/>
          <w:sz w:val="26"/>
        </w:rPr>
        <w:t xml:space="preserve">Ví dụ: Lê Xuân H (2009), “Tổng quan kinh tế Việt Nam năm 2010 và khuyến nghị chính sách cho năm 2011”, </w:t>
      </w:r>
      <w:r w:rsidRPr="00076B6E">
        <w:rPr>
          <w:rFonts w:asciiTheme="majorHAnsi" w:hAnsiTheme="majorHAnsi" w:cstheme="majorHAnsi"/>
          <w:i/>
          <w:sz w:val="26"/>
        </w:rPr>
        <w:t>Tạp chí Y</w:t>
      </w:r>
      <w:r w:rsidRPr="00076B6E">
        <w:rPr>
          <w:rFonts w:asciiTheme="majorHAnsi" w:hAnsiTheme="majorHAnsi" w:cstheme="majorHAnsi"/>
          <w:sz w:val="26"/>
        </w:rPr>
        <w:t>, số 150, tr. 7-13.</w:t>
      </w:r>
    </w:p>
    <w:p w:rsidR="00076B6E" w:rsidRPr="00076B6E" w:rsidRDefault="00076B6E" w:rsidP="00076B6E">
      <w:pPr>
        <w:pStyle w:val="Header"/>
        <w:widowControl w:val="0"/>
        <w:spacing w:before="120" w:line="288" w:lineRule="auto"/>
        <w:jc w:val="both"/>
        <w:rPr>
          <w:rFonts w:asciiTheme="majorHAnsi" w:hAnsiTheme="majorHAnsi" w:cstheme="majorHAnsi"/>
          <w:b/>
          <w:i/>
          <w:sz w:val="26"/>
        </w:rPr>
      </w:pPr>
      <w:r w:rsidRPr="00076B6E">
        <w:rPr>
          <w:rFonts w:asciiTheme="majorHAnsi" w:hAnsiTheme="majorHAnsi" w:cstheme="majorHAnsi"/>
          <w:b/>
          <w:i/>
          <w:sz w:val="26"/>
        </w:rPr>
        <w:t xml:space="preserve">3. </w:t>
      </w:r>
      <w:r w:rsidRPr="00076B6E">
        <w:rPr>
          <w:rFonts w:asciiTheme="majorHAnsi" w:hAnsiTheme="majorHAnsi" w:cstheme="majorHAnsi"/>
          <w:b/>
          <w:i/>
          <w:sz w:val="26"/>
          <w:lang w:val="en-US"/>
        </w:rPr>
        <w:t>Ấ</w:t>
      </w:r>
      <w:r w:rsidRPr="00076B6E">
        <w:rPr>
          <w:rFonts w:asciiTheme="majorHAnsi" w:hAnsiTheme="majorHAnsi" w:cstheme="majorHAnsi"/>
          <w:b/>
          <w:i/>
          <w:sz w:val="26"/>
        </w:rPr>
        <w:t>n phẩm điện tử</w:t>
      </w:r>
    </w:p>
    <w:p w:rsidR="00605DF9" w:rsidRPr="00076B6E" w:rsidRDefault="00076B6E" w:rsidP="00076B6E">
      <w:pPr>
        <w:spacing w:after="120" w:line="240" w:lineRule="auto"/>
        <w:jc w:val="both"/>
        <w:rPr>
          <w:rFonts w:asciiTheme="majorHAnsi" w:hAnsiTheme="majorHAnsi" w:cstheme="majorHAnsi"/>
          <w:sz w:val="26"/>
          <w:szCs w:val="28"/>
        </w:rPr>
      </w:pPr>
      <w:r w:rsidRPr="00076B6E">
        <w:rPr>
          <w:rFonts w:asciiTheme="majorHAnsi" w:hAnsiTheme="majorHAnsi" w:cstheme="majorHAnsi"/>
          <w:sz w:val="26"/>
        </w:rPr>
        <w:t xml:space="preserve">Ví dụ: Nguyễn Văn A (2010), </w:t>
      </w:r>
      <w:r w:rsidRPr="00076B6E">
        <w:rPr>
          <w:rFonts w:asciiTheme="majorHAnsi" w:hAnsiTheme="majorHAnsi" w:cstheme="majorHAnsi"/>
          <w:i/>
          <w:sz w:val="26"/>
        </w:rPr>
        <w:t>Tăng trưởng bền vững</w:t>
      </w:r>
      <w:r w:rsidRPr="00076B6E">
        <w:rPr>
          <w:rFonts w:asciiTheme="majorHAnsi" w:hAnsiTheme="majorHAnsi" w:cstheme="majorHAnsi"/>
          <w:sz w:val="26"/>
        </w:rPr>
        <w:t xml:space="preserve">, Tạp chí Y, truy cập ngày 04 tháng 11 năm 2010, &lt; </w:t>
      </w:r>
      <w:hyperlink r:id="rId7" w:history="1">
        <w:r w:rsidRPr="00076B6E">
          <w:rPr>
            <w:rStyle w:val="Hyperlink"/>
            <w:rFonts w:asciiTheme="majorHAnsi" w:hAnsiTheme="majorHAnsi" w:cstheme="majorHAnsi"/>
            <w:sz w:val="26"/>
          </w:rPr>
          <w:t>http://tapchiy.org/tangtruong.pdf</w:t>
        </w:r>
      </w:hyperlink>
      <w:r w:rsidRPr="00076B6E">
        <w:rPr>
          <w:rFonts w:asciiTheme="majorHAnsi" w:hAnsiTheme="majorHAnsi" w:cstheme="majorHAnsi"/>
          <w:sz w:val="26"/>
        </w:rPr>
        <w:t>&gt;.</w:t>
      </w:r>
    </w:p>
    <w:p w:rsidR="006669EA" w:rsidRPr="00076B6E" w:rsidRDefault="006669EA" w:rsidP="006669EA">
      <w:pPr>
        <w:spacing w:after="120" w:line="240" w:lineRule="auto"/>
        <w:jc w:val="both"/>
        <w:rPr>
          <w:rFonts w:asciiTheme="majorHAnsi" w:hAnsiTheme="majorHAnsi" w:cstheme="majorHAnsi"/>
          <w:sz w:val="26"/>
          <w:szCs w:val="28"/>
        </w:rPr>
      </w:pPr>
    </w:p>
    <w:p w:rsidR="006669EA" w:rsidRPr="00076B6E" w:rsidRDefault="006669EA" w:rsidP="006669EA">
      <w:pPr>
        <w:spacing w:after="120" w:line="240" w:lineRule="auto"/>
        <w:jc w:val="both"/>
        <w:rPr>
          <w:rFonts w:asciiTheme="majorHAnsi" w:hAnsiTheme="majorHAnsi" w:cstheme="majorHAnsi"/>
          <w:b/>
          <w:i/>
          <w:sz w:val="26"/>
          <w:szCs w:val="28"/>
        </w:rPr>
      </w:pPr>
      <w:r w:rsidRPr="00076B6E">
        <w:rPr>
          <w:rFonts w:asciiTheme="majorHAnsi" w:hAnsiTheme="majorHAnsi" w:cstheme="majorHAnsi"/>
          <w:b/>
          <w:i/>
          <w:sz w:val="26"/>
          <w:szCs w:val="28"/>
        </w:rPr>
        <w:t>* Ghi chú:</w:t>
      </w:r>
    </w:p>
    <w:p w:rsidR="006669EA" w:rsidRPr="00076B6E" w:rsidRDefault="006669EA" w:rsidP="006669EA">
      <w:pPr>
        <w:spacing w:after="120" w:line="240" w:lineRule="auto"/>
        <w:jc w:val="both"/>
        <w:rPr>
          <w:rFonts w:asciiTheme="majorHAnsi" w:hAnsiTheme="majorHAnsi" w:cstheme="majorHAnsi"/>
          <w:i/>
          <w:sz w:val="26"/>
          <w:szCs w:val="28"/>
        </w:rPr>
      </w:pPr>
      <w:r w:rsidRPr="00076B6E">
        <w:rPr>
          <w:rFonts w:asciiTheme="majorHAnsi" w:hAnsiTheme="majorHAnsi" w:cstheme="majorHAnsi"/>
          <w:i/>
          <w:sz w:val="26"/>
          <w:szCs w:val="28"/>
        </w:rPr>
        <w:t>Canh lề văn bản: Lề phía trên 2cm, phía dưới 2cm, phía trái 3cm, và phía phải 1,5cm</w:t>
      </w:r>
    </w:p>
    <w:sectPr w:rsidR="006669EA" w:rsidRPr="00076B6E" w:rsidSect="00491961">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BB817F7"/>
    <w:multiLevelType w:val="hybridMultilevel"/>
    <w:tmpl w:val="141855E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3247"/>
    <w:rsid w:val="00076B6E"/>
    <w:rsid w:val="00093809"/>
    <w:rsid w:val="00133247"/>
    <w:rsid w:val="002E0310"/>
    <w:rsid w:val="00373CA3"/>
    <w:rsid w:val="00491961"/>
    <w:rsid w:val="00511733"/>
    <w:rsid w:val="00572988"/>
    <w:rsid w:val="00605DF9"/>
    <w:rsid w:val="0061759A"/>
    <w:rsid w:val="006669EA"/>
    <w:rsid w:val="008C544C"/>
    <w:rsid w:val="00961954"/>
    <w:rsid w:val="00A63519"/>
    <w:rsid w:val="00C72FAC"/>
    <w:rsid w:val="00DC555F"/>
    <w:rsid w:val="00DD02A5"/>
    <w:rsid w:val="00E9320F"/>
    <w:rsid w:val="00F1501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semiHidden/>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semiHidden/>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573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tapchiy.org/tangtruong.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F:\VAN%20PHONG\HOI%20THAO_GDDH%20TOAN%20CAU%20HOA\THONG%20BAO\BIEU%20MAU\New%20Microsoft%20Office%20Excel%20Worksheet.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vi-VN"/>
  <c:roundedCorners val="1"/>
  <c:style val="2"/>
  <c:chart>
    <c:autoTitleDeleted val="1"/>
    <c:plotArea>
      <c:layout/>
      <c:barChart>
        <c:barDir val="col"/>
        <c:grouping val="clustered"/>
        <c:varyColors val="1"/>
        <c:ser>
          <c:idx val="0"/>
          <c:order val="0"/>
          <c:invertIfNegative val="1"/>
          <c:cat>
            <c:strRef>
              <c:f>Sheet1!$D$4:$D$6</c:f>
              <c:strCache>
                <c:ptCount val="3"/>
                <c:pt idx="0">
                  <c:v>Tiểu học</c:v>
                </c:pt>
                <c:pt idx="1">
                  <c:v>Trung học cơ sở</c:v>
                </c:pt>
                <c:pt idx="2">
                  <c:v>Trung học phổ thông </c:v>
                </c:pt>
              </c:strCache>
            </c:strRef>
          </c:cat>
          <c:val>
            <c:numRef>
              <c:f>Sheet1!$E$4:$E$6</c:f>
              <c:numCache>
                <c:formatCode>General</c:formatCode>
                <c:ptCount val="3"/>
                <c:pt idx="0">
                  <c:v>40</c:v>
                </c:pt>
                <c:pt idx="1">
                  <c:v>60</c:v>
                </c:pt>
                <c:pt idx="2">
                  <c:v>70</c:v>
                </c:pt>
              </c:numCache>
            </c:numRef>
          </c:val>
        </c:ser>
        <c:dLbls>
          <c:showLegendKey val="0"/>
          <c:showVal val="0"/>
          <c:showCatName val="0"/>
          <c:showSerName val="0"/>
          <c:showPercent val="0"/>
          <c:showBubbleSize val="0"/>
        </c:dLbls>
        <c:gapWidth val="300"/>
        <c:axId val="215704576"/>
        <c:axId val="210596352"/>
      </c:barChart>
      <c:catAx>
        <c:axId val="215704576"/>
        <c:scaling>
          <c:orientation val="minMax"/>
        </c:scaling>
        <c:delete val="1"/>
        <c:axPos val="b"/>
        <c:title>
          <c:tx>
            <c:rich>
              <a:bodyPr/>
              <a:lstStyle/>
              <a:p>
                <a:pPr>
                  <a:defRPr sz="1100">
                    <a:latin typeface="Arial" pitchFamily="34" charset="0"/>
                    <a:cs typeface="Arial" pitchFamily="34" charset="0"/>
                  </a:defRPr>
                </a:pPr>
                <a:r>
                  <a:rPr lang="en-US" sz="1100">
                    <a:latin typeface="Arial" pitchFamily="34" charset="0"/>
                    <a:cs typeface="Arial" pitchFamily="34" charset="0"/>
                  </a:rPr>
                  <a:t>Cap</a:t>
                </a:r>
                <a:r>
                  <a:rPr lang="en-US" sz="1100" baseline="0">
                    <a:latin typeface="Arial" pitchFamily="34" charset="0"/>
                    <a:cs typeface="Arial" pitchFamily="34" charset="0"/>
                  </a:rPr>
                  <a:t> lop</a:t>
                </a:r>
                <a:endParaRPr lang="en-US" sz="1100">
                  <a:latin typeface="Arial" pitchFamily="34" charset="0"/>
                  <a:cs typeface="Arial" pitchFamily="34" charset="0"/>
                </a:endParaRPr>
              </a:p>
            </c:rich>
          </c:tx>
          <c:layout>
            <c:manualLayout>
              <c:xMode val="edge"/>
              <c:yMode val="edge"/>
              <c:x val="0.43564566929133858"/>
              <c:y val="0.91540540540540538"/>
            </c:manualLayout>
          </c:layout>
          <c:overlay val="1"/>
        </c:title>
        <c:majorTickMark val="none"/>
        <c:minorTickMark val="cross"/>
        <c:tickLblPos val="nextTo"/>
        <c:crossAx val="210596352"/>
        <c:crosses val="autoZero"/>
        <c:auto val="1"/>
        <c:lblAlgn val="ctr"/>
        <c:lblOffset val="100"/>
        <c:noMultiLvlLbl val="1"/>
      </c:catAx>
      <c:valAx>
        <c:axId val="210596352"/>
        <c:scaling>
          <c:orientation val="minMax"/>
        </c:scaling>
        <c:delete val="1"/>
        <c:axPos val="l"/>
        <c:majorGridlines>
          <c:spPr>
            <a:ln>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c:spPr>
        </c:majorGridlines>
        <c:minorGridlines/>
        <c:title>
          <c:tx>
            <c:rich>
              <a:bodyPr/>
              <a:lstStyle/>
              <a:p>
                <a:pPr>
                  <a:defRPr sz="1100">
                    <a:latin typeface="Arial" pitchFamily="34" charset="0"/>
                    <a:cs typeface="Arial" pitchFamily="34" charset="0"/>
                  </a:defRPr>
                </a:pPr>
                <a:r>
                  <a:rPr lang="en-US" sz="1100" kern="600" baseline="0">
                    <a:latin typeface="Arial" pitchFamily="34" charset="0"/>
                    <a:cs typeface="Arial" pitchFamily="34" charset="0"/>
                  </a:rPr>
                  <a:t> So GV nam</a:t>
                </a:r>
              </a:p>
            </c:rich>
          </c:tx>
          <c:overlay val="1"/>
        </c:title>
        <c:numFmt formatCode="General" sourceLinked="1"/>
        <c:majorTickMark val="cross"/>
        <c:minorTickMark val="cross"/>
        <c:tickLblPos val="nextTo"/>
        <c:crossAx val="215704576"/>
        <c:crosses val="autoZero"/>
        <c:crossBetween val="between"/>
      </c:valAx>
    </c:plotArea>
    <c:plotVisOnly val="1"/>
    <c:dispBlanksAs val="zero"/>
    <c:showDLblsOverMax val="1"/>
  </c:chart>
  <c:externalData r:id="rId1">
    <c:autoUpdate val="1"/>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338</Words>
  <Characters>1927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3</cp:revision>
  <cp:lastPrinted>2017-08-28T07:49:00Z</cp:lastPrinted>
  <dcterms:created xsi:type="dcterms:W3CDTF">2017-08-28T07:49:00Z</dcterms:created>
  <dcterms:modified xsi:type="dcterms:W3CDTF">2017-08-28T07:50:00Z</dcterms:modified>
</cp:coreProperties>
</file>